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98" w:rsidRDefault="00253098" w:rsidP="0025309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475E71"/>
          <w:sz w:val="23"/>
          <w:szCs w:val="23"/>
        </w:rPr>
      </w:pPr>
      <w:r>
        <w:rPr>
          <w:rFonts w:ascii="Arial" w:hAnsi="Arial" w:cs="Arial"/>
          <w:color w:val="475E71"/>
          <w:sz w:val="23"/>
          <w:szCs w:val="23"/>
        </w:rPr>
        <w:t>ΠΡΟΔΙΑΓΡΑΦΕΣ  ΓΙΑ ΑΠΟΛΥΜΑΝΤΙΚΑ ΠΑΝΑΚΙΑ  ΣΥΜΦΩΝΑ ΜΕ ΤΗΝ ΥΠΆΡ.  64/5-8-21 ΣΥΝΕΔΡΙΑΣΗ ΤΟΥ Δ.Σ ΤΟΥ ΕΚΑΠΥ ΜΕ ΑΔΑ ΨΖ4Ν46ΜΨΙΦ-ΡΩΞ</w:t>
      </w:r>
    </w:p>
    <w:p w:rsidR="00253098" w:rsidRDefault="00253098" w:rsidP="0025309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475E71"/>
          <w:sz w:val="23"/>
          <w:szCs w:val="23"/>
        </w:rPr>
      </w:pPr>
      <w:r>
        <w:rPr>
          <w:rFonts w:ascii="Arial" w:hAnsi="Arial" w:cs="Arial"/>
          <w:color w:val="475E71"/>
          <w:sz w:val="23"/>
          <w:szCs w:val="23"/>
        </w:rPr>
        <w:t>1 . ΝΑ ΜΗΝ ΠΕΡΙΕΧΟΥΝ ΦΙΑΝΟΛΕΣ ,ΑΛΔΕΥΔΕΣ  ΚΑΙ ΕΑΝ ΠΕΡΙΕΧΟΥΝ ΣΤΗ ΣΥΝΘΕΣΗ ΤΟΥΣ ΑΛΚΟΟΛΕΣ  ΘΑ ΠΡΕΠΕΙ ΝΑ ΑΝΑΓΡΑΦΕΤΑΙ Η ΠΕΡΙΕΚΤΙΚΟΤΗΤΑ ΤΟΥ  ΣΕ ΑΥΤΗΝ  ΚΑΘΩΣ ΚΙΑ Η ΣΥΜΒΑΤΟΤΗΤΑ  ΤΟΥ ΠΡΟΙΟΝΤΟΣ ΜΕ ΤΙΣ ΕΠΙΦΑΝΕΙΕΣ  ΚΙΑ ΤΟΝ ΙΑΤΡΟΤΕΧΝΟΛΟΓΙΚΟ ΕΞΟΠΛΙΣΜΟ ΓΙΑ ΤΑ ΟΠΟΙΑ ΠΡΟΟΡΙΖΕΤΑΙ.</w:t>
      </w:r>
    </w:p>
    <w:p w:rsidR="00253098" w:rsidRDefault="00253098" w:rsidP="0025309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475E71"/>
          <w:sz w:val="23"/>
          <w:szCs w:val="23"/>
        </w:rPr>
      </w:pPr>
      <w:r>
        <w:rPr>
          <w:rFonts w:ascii="Arial" w:hAnsi="Arial" w:cs="Arial"/>
          <w:color w:val="475E71"/>
          <w:sz w:val="23"/>
          <w:szCs w:val="23"/>
        </w:rPr>
        <w:t>2. ΔΡΑΣΤΙΚΟ ΕΝΑΝΤΙ ΙΩΝ ΜΕ &amp;ΧΩΡΙΣ ΠΕΡΙΒΛΗΜΑ  ΒΑΚΤΗΡΙΩΝ,ΜΥΚΗΤΩΝ  ΚΙΑ ΜΥΚΟΒΑΚΤΗΡΙΔΙΩΝ</w:t>
      </w:r>
    </w:p>
    <w:p w:rsidR="00253098" w:rsidRDefault="00253098" w:rsidP="0025309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475E71"/>
          <w:sz w:val="23"/>
          <w:szCs w:val="23"/>
        </w:rPr>
      </w:pPr>
      <w:r>
        <w:rPr>
          <w:rFonts w:ascii="Arial" w:hAnsi="Arial" w:cs="Arial"/>
          <w:color w:val="475E71"/>
          <w:sz w:val="23"/>
          <w:szCs w:val="23"/>
        </w:rPr>
        <w:t>3. ΒΑΣΙΚΟ ΚΡΙΤΗΡΙΟ ΑΞΙΟΛΟΓΗΣΗΣ  ΘΑ ΕΙΝΑΙ Ο ΕΛΑΧΙΣΤΟΣ ΧΡΟΝΟΣ ΔΡΑΣΗΣ ΤΟΥ ΠΡΟΙΟΝΤΟΣ ΕΝΑΝΤΙ ΤΩΝ ΠΑΡΑΠΑΝΩ ΠΑΘΟΓΟΝΩΝ  ΜΕ ΜΕΓΙΣΤΟ ΧΡΟΝΟ ΔΡΑΣΗΣ ΕΩΣ 5 ΛΕΠΤΑ</w:t>
      </w:r>
    </w:p>
    <w:p w:rsidR="00253098" w:rsidRDefault="00253098" w:rsidP="0025309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475E71"/>
          <w:sz w:val="23"/>
          <w:szCs w:val="23"/>
        </w:rPr>
      </w:pPr>
      <w:r>
        <w:rPr>
          <w:rFonts w:ascii="Arial" w:hAnsi="Arial" w:cs="Arial"/>
          <w:color w:val="475E71"/>
          <w:sz w:val="23"/>
          <w:szCs w:val="23"/>
        </w:rPr>
        <w:t>4 ΝΑ ΕΙΝΑΙ ΚΑΤΑΛΛΗΛΑ ΓΙΑ ΕΥΑΙΣΘΗΤΕΣ ΕΠΙΦΑΝΕΙΕΣ ΚΑΙ ΙΑΤΡΟΤΕΧΝΟΛΟΓΙΚΟ ΕΞΟΠΛΙΣΜΟ (ΘΕΡΜΟΚΟΙΤΙΔΕΣ , ΜΟΝΙΤΟΡ ,ΚΑΛΩΔΙΑ , ΚΕΦΑΛΕΣ ΥΠΕΡΗΧΩΝ  ΕΡΓΑΛΕΙΑ ΠΟΥ ΔΕΝ ΕΒΑΠΤΙΖΟΝΤΑΙ ΣΕ  ΝΕΡΟ , ΟΞΥΜΕΤΡΑΚΛΠ.</w:t>
      </w:r>
    </w:p>
    <w:p w:rsidR="00253098" w:rsidRDefault="00253098" w:rsidP="0025309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475E71"/>
          <w:sz w:val="23"/>
          <w:szCs w:val="23"/>
        </w:rPr>
      </w:pPr>
      <w:r>
        <w:rPr>
          <w:rFonts w:ascii="Arial" w:hAnsi="Arial" w:cs="Arial"/>
          <w:color w:val="475E71"/>
          <w:sz w:val="23"/>
          <w:szCs w:val="23"/>
        </w:rPr>
        <w:t>5. ΝΑ ΕΧΟΥΝ ΑΝΘΕΚΤΙΚΗ ΚΑΤΑΣΚΕΥΗ, ΝΑ ΜΗΝ ΣΚΙΖΟΝΤΑΙ  ΚΑΙΝΑ ΜΗΝ ΑΦΗΝΟΥΝ ΙΝΙΔΙΑ (NON WOVEN)</w:t>
      </w:r>
    </w:p>
    <w:p w:rsidR="00253098" w:rsidRDefault="00253098" w:rsidP="0025309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475E71"/>
          <w:sz w:val="23"/>
          <w:szCs w:val="23"/>
        </w:rPr>
      </w:pPr>
      <w:r>
        <w:rPr>
          <w:rFonts w:ascii="Arial" w:hAnsi="Arial" w:cs="Arial"/>
          <w:color w:val="475E71"/>
          <w:sz w:val="23"/>
          <w:szCs w:val="23"/>
        </w:rPr>
        <w:t>6.ΝΑ ΔΙΑΤΙΘΕΝΤΑΙ ΣΕ ΣΥΣΚΕΥΑΣΙΑ ΕΩΣ 200 ΤΕΜΑΧΙΑ  ΜΕ ΚΛΕΙΣΤΡΟ ΑΣΦΑΛΕΙΑΣ ΓΙΑ ΜΕΜΟΝΩΜΕΝΗ ΧΡΗΣΗ ΚΑΙ ΔΙΑΣΦΑΛΙΣΗ ΤΗΣ ΔΙΑΤΗΡΗΣΗΣ ΤΗΣ ΥΓΡΑΣΙΑΣ ΚΑΙ ΤΗΣ ΜΗ ΕΠΙΜΟΛΥΝΣΗΣ ΤΩΝ  ΥΠΟΛΟΙΠΩΝ </w:t>
      </w:r>
    </w:p>
    <w:p w:rsidR="00253098" w:rsidRDefault="00253098" w:rsidP="0025309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475E71"/>
          <w:sz w:val="23"/>
          <w:szCs w:val="23"/>
        </w:rPr>
      </w:pPr>
      <w:r>
        <w:rPr>
          <w:rFonts w:ascii="Arial" w:hAnsi="Arial" w:cs="Arial"/>
          <w:color w:val="475E71"/>
          <w:sz w:val="23"/>
          <w:szCs w:val="23"/>
        </w:rPr>
        <w:t>(ΣΥΣΤΗΜΑ FLEE TOP)</w:t>
      </w:r>
    </w:p>
    <w:p w:rsidR="00253098" w:rsidRDefault="00253098" w:rsidP="0025309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475E71"/>
          <w:sz w:val="23"/>
          <w:szCs w:val="23"/>
        </w:rPr>
      </w:pPr>
      <w:r>
        <w:rPr>
          <w:rFonts w:ascii="Arial" w:hAnsi="Arial" w:cs="Arial"/>
          <w:color w:val="475E71"/>
          <w:sz w:val="23"/>
          <w:szCs w:val="23"/>
        </w:rPr>
        <w:t>7. ΝΑ ΦΕΡΕΙ ΕΠΙΣΗΜΑΝΣΗ CE ΚΑΙ ΚΑΤΑΧΩΡΗΣΗ  ΣΕ ΕΜΠΧ</w:t>
      </w:r>
    </w:p>
    <w:p w:rsidR="00253098" w:rsidRDefault="00253098" w:rsidP="0025309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475E71"/>
          <w:sz w:val="23"/>
          <w:szCs w:val="23"/>
        </w:rPr>
      </w:pPr>
      <w:r>
        <w:rPr>
          <w:rFonts w:ascii="Arial" w:hAnsi="Arial" w:cs="Arial"/>
          <w:color w:val="475E71"/>
          <w:sz w:val="23"/>
          <w:szCs w:val="23"/>
        </w:rPr>
        <w:t>8. Η ΑΞΙΟΛΟΓΗΣΗ ΘΑ ΠΡΑΓΜΑΤΟΠΟΙΗΘΕΙ ΚΑΤΟΠΙΝ ΔΕΙΓΜΑΤΙΣΜΟ</w:t>
      </w:r>
    </w:p>
    <w:p w:rsidR="004B63AD" w:rsidRDefault="004B63AD"/>
    <w:sectPr w:rsidR="004B63AD" w:rsidSect="004B63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3098"/>
    <w:rsid w:val="00253098"/>
    <w:rsid w:val="004B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53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7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2022-08-21T08:28:00Z</dcterms:created>
  <dcterms:modified xsi:type="dcterms:W3CDTF">2022-08-21T08:28:00Z</dcterms:modified>
</cp:coreProperties>
</file>